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3E8" w:rsidRPr="008C33E8" w:rsidRDefault="008C33E8" w:rsidP="008C33E8">
      <w:pPr>
        <w:spacing w:after="0"/>
        <w:jc w:val="center"/>
        <w:rPr>
          <w:b/>
          <w:sz w:val="32"/>
          <w:szCs w:val="32"/>
        </w:rPr>
      </w:pPr>
      <w:bookmarkStart w:id="0" w:name="_GoBack"/>
      <w:bookmarkEnd w:id="0"/>
      <w:r w:rsidRPr="008C33E8">
        <w:rPr>
          <w:b/>
          <w:sz w:val="32"/>
          <w:szCs w:val="32"/>
        </w:rPr>
        <w:t>Ministry of Agriculture, Animal Industry and Fisheries</w:t>
      </w:r>
    </w:p>
    <w:p w:rsidR="008C33E8" w:rsidRDefault="008C33E8" w:rsidP="008C33E8">
      <w:pPr>
        <w:spacing w:after="0"/>
        <w:jc w:val="center"/>
      </w:pPr>
    </w:p>
    <w:p w:rsidR="008C33E8" w:rsidRPr="008C33E8" w:rsidRDefault="008C33E8" w:rsidP="008C33E8">
      <w:pPr>
        <w:spacing w:after="0"/>
        <w:jc w:val="center"/>
        <w:rPr>
          <w:b/>
          <w:color w:val="000000" w:themeColor="text1"/>
          <w:sz w:val="24"/>
          <w:szCs w:val="24"/>
        </w:rPr>
      </w:pPr>
      <w:r w:rsidRPr="008C33E8">
        <w:rPr>
          <w:b/>
          <w:color w:val="000000" w:themeColor="text1"/>
          <w:sz w:val="24"/>
          <w:szCs w:val="24"/>
        </w:rPr>
        <w:t>National Oil Palm Project</w:t>
      </w:r>
    </w:p>
    <w:p w:rsidR="008C33E8" w:rsidRDefault="008C33E8" w:rsidP="008C33E8">
      <w:pPr>
        <w:spacing w:after="0"/>
      </w:pPr>
    </w:p>
    <w:p w:rsidR="00461791" w:rsidRDefault="002A3718" w:rsidP="002D6B78">
      <w:pPr>
        <w:jc w:val="both"/>
      </w:pPr>
      <w:r>
        <w:t>The Government of Uganda has received financing from the International Fund for Agricultural Development (IFAD) towards the cost of the National Oil Pal</w:t>
      </w:r>
      <w:r w:rsidR="00461791">
        <w:t>m Project (NOPP) and has applied</w:t>
      </w:r>
      <w:r>
        <w:t xml:space="preserve"> part of the proceeds for consulting services to undertake </w:t>
      </w:r>
      <w:proofErr w:type="spellStart"/>
      <w:proofErr w:type="gramStart"/>
      <w:r>
        <w:t>a</w:t>
      </w:r>
      <w:proofErr w:type="spellEnd"/>
      <w:proofErr w:type="gramEnd"/>
      <w:r>
        <w:t xml:space="preserve"> Environmental </w:t>
      </w:r>
      <w:r w:rsidR="00461791">
        <w:t xml:space="preserve">and Social Impact </w:t>
      </w:r>
      <w:r>
        <w:t>Assessment</w:t>
      </w:r>
      <w:r w:rsidR="00461791">
        <w:t>s (</w:t>
      </w:r>
      <w:r>
        <w:t>E</w:t>
      </w:r>
      <w:r w:rsidR="00461791">
        <w:t>SI</w:t>
      </w:r>
      <w:r>
        <w:t>A</w:t>
      </w:r>
      <w:r w:rsidR="00461791">
        <w:t>s</w:t>
      </w:r>
      <w:r>
        <w:t>) for the development of oil palm farms in May</w:t>
      </w:r>
      <w:r w:rsidR="00461791">
        <w:t xml:space="preserve">uge and </w:t>
      </w:r>
      <w:r>
        <w:t xml:space="preserve">Masaka </w:t>
      </w:r>
      <w:r w:rsidR="00461791">
        <w:t>Hubs of NOPP</w:t>
      </w:r>
      <w:r>
        <w:t xml:space="preserve">. </w:t>
      </w:r>
      <w:r w:rsidR="00461791">
        <w:t xml:space="preserve"> Mayuge Hub comprises of the Mayuge, Namayingo and Bugiri Districts, while Masaka Hub comprises of Masaka, Kalungu and Kyotera Hubs. </w:t>
      </w:r>
      <w:r>
        <w:t xml:space="preserve">The National Oil Palm Project (NOPP) is a public-private partnership project that aims to sustainably increase incomes of smallholder farmers, through opportunities generated by the establishment of an efficient oil palm industry that complies with modern environmental and social standards. The project will work in a limited number of geographical hubs, where a hub is defined as an agro-climatically suitable area (not an administrative district), within a radius of 30 km around a planned or actual CPO mill, and in which a minimum of 3,000 ha of oil palm production can be assured. </w:t>
      </w:r>
    </w:p>
    <w:p w:rsidR="00461791" w:rsidRDefault="002A3718" w:rsidP="002D6B78">
      <w:pPr>
        <w:jc w:val="both"/>
      </w:pPr>
      <w:r>
        <w:t xml:space="preserve">Prior to upscaling oil palm growing to other parts of the country, it is necessary to undertake </w:t>
      </w:r>
      <w:proofErr w:type="spellStart"/>
      <w:proofErr w:type="gramStart"/>
      <w:r>
        <w:t>a</w:t>
      </w:r>
      <w:proofErr w:type="spellEnd"/>
      <w:proofErr w:type="gramEnd"/>
      <w:r>
        <w:t xml:space="preserve"> </w:t>
      </w:r>
      <w:r w:rsidR="00461791">
        <w:t>Environmental and Social Impact Assessments (</w:t>
      </w:r>
      <w:r>
        <w:t>E</w:t>
      </w:r>
      <w:r w:rsidR="00461791">
        <w:t>SI</w:t>
      </w:r>
      <w:r>
        <w:t>A</w:t>
      </w:r>
      <w:r w:rsidR="00461791">
        <w:t>s) in line with requirements of the National Environment Act, 2019.</w:t>
      </w:r>
      <w:r>
        <w:t xml:space="preserve"> </w:t>
      </w:r>
      <w:r w:rsidR="00461791">
        <w:t xml:space="preserve"> An ESIA was conducted for the entire Mayuge Hub, while separate ESIAs were undertaken for each of the component districts of Masaka Hub i.e. Kalungu, Kyotera and Masaka.</w:t>
      </w:r>
    </w:p>
    <w:p w:rsidR="00461791" w:rsidRDefault="00461791" w:rsidP="002A3718">
      <w:r>
        <w:t xml:space="preserve">As part of stakeholder engagement </w:t>
      </w:r>
      <w:r w:rsidR="002D6B78">
        <w:t>and public</w:t>
      </w:r>
      <w:r>
        <w:t xml:space="preserve"> consultation, the ESIAs have been </w:t>
      </w:r>
      <w:r w:rsidR="002D6B78">
        <w:t xml:space="preserve">displayed on the </w:t>
      </w:r>
      <w:r>
        <w:t>following websites:</w:t>
      </w:r>
    </w:p>
    <w:p w:rsidR="00461791" w:rsidRDefault="00612DCB" w:rsidP="00461791">
      <w:pPr>
        <w:pStyle w:val="ListParagraph"/>
        <w:numPr>
          <w:ilvl w:val="0"/>
          <w:numId w:val="1"/>
        </w:numPr>
      </w:pPr>
      <w:hyperlink r:id="rId5" w:history="1">
        <w:r w:rsidR="00461791" w:rsidRPr="004D7D98">
          <w:rPr>
            <w:rStyle w:val="Hyperlink"/>
          </w:rPr>
          <w:t>www.agriculture.go.ug</w:t>
        </w:r>
      </w:hyperlink>
    </w:p>
    <w:p w:rsidR="00461791" w:rsidRDefault="00612DCB" w:rsidP="00461791">
      <w:pPr>
        <w:pStyle w:val="ListParagraph"/>
        <w:numPr>
          <w:ilvl w:val="0"/>
          <w:numId w:val="1"/>
        </w:numPr>
      </w:pPr>
      <w:hyperlink r:id="rId6" w:history="1">
        <w:r w:rsidR="00461791" w:rsidRPr="004D7D98">
          <w:rPr>
            <w:rStyle w:val="Hyperlink"/>
          </w:rPr>
          <w:t>www.newvision.co.ug</w:t>
        </w:r>
      </w:hyperlink>
      <w:r w:rsidR="00461791">
        <w:t xml:space="preserve"> </w:t>
      </w:r>
    </w:p>
    <w:p w:rsidR="002D6B78" w:rsidRDefault="002D6B78" w:rsidP="002D6B78">
      <w:r>
        <w:t xml:space="preserve">The report will also be available in hard copy at the respective District Natural Resources Offices in Mayuge, Bugiri, Namayingo, Kalungu, Kyotera and Masaka and at the NOPP Project Management Unit (PMU) Office at </w:t>
      </w:r>
      <w:r w:rsidRPr="002D6B78">
        <w:t>Plot 14, Nakasero Road, 1st Floor, Jocasa House</w:t>
      </w:r>
      <w:r>
        <w:t xml:space="preserve"> where comments from interested stakeholders shall be captured by writing in designated books. For feedback</w:t>
      </w:r>
      <w:r w:rsidR="008C33E8">
        <w:t>,</w:t>
      </w:r>
      <w:r>
        <w:t xml:space="preserve"> send your comments to </w:t>
      </w:r>
      <w:hyperlink r:id="rId7" w:history="1">
        <w:r w:rsidRPr="004D7D98">
          <w:rPr>
            <w:rStyle w:val="Hyperlink"/>
          </w:rPr>
          <w:t>nopp@agriculture.go.ug</w:t>
        </w:r>
      </w:hyperlink>
      <w:r>
        <w:t xml:space="preserve">. </w:t>
      </w:r>
    </w:p>
    <w:p w:rsidR="002D6B78" w:rsidRDefault="002D6B78" w:rsidP="002D6B78">
      <w:r>
        <w:t>The display period is from 1</w:t>
      </w:r>
      <w:r w:rsidRPr="002D6B78">
        <w:rPr>
          <w:vertAlign w:val="superscript"/>
        </w:rPr>
        <w:t>st</w:t>
      </w:r>
      <w:r>
        <w:t xml:space="preserve"> of March, 2023 to 30</w:t>
      </w:r>
      <w:r w:rsidRPr="002D6B78">
        <w:rPr>
          <w:vertAlign w:val="superscript"/>
        </w:rPr>
        <w:t>th</w:t>
      </w:r>
      <w:r>
        <w:t xml:space="preserve"> June, 2023</w:t>
      </w:r>
    </w:p>
    <w:p w:rsidR="002D6B78" w:rsidRPr="002D6B78" w:rsidRDefault="002D6B78" w:rsidP="002D6B78">
      <w:pPr>
        <w:spacing w:after="0"/>
        <w:rPr>
          <w:b/>
        </w:rPr>
      </w:pPr>
      <w:r w:rsidRPr="002D6B78">
        <w:rPr>
          <w:b/>
        </w:rPr>
        <w:t>Permanent Secretary,</w:t>
      </w:r>
    </w:p>
    <w:p w:rsidR="002D6B78" w:rsidRDefault="002D6B78" w:rsidP="002D6B78">
      <w:pPr>
        <w:spacing w:after="0"/>
      </w:pPr>
      <w:r w:rsidRPr="002D6B78">
        <w:rPr>
          <w:b/>
        </w:rPr>
        <w:t>Ministry of Agriculture, Animal Industry and Fisheries</w:t>
      </w:r>
    </w:p>
    <w:p w:rsidR="002D6B78" w:rsidRDefault="002D6B78" w:rsidP="002D6B78"/>
    <w:sectPr w:rsidR="002D6B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6183B"/>
    <w:multiLevelType w:val="hybridMultilevel"/>
    <w:tmpl w:val="AFACC9AA"/>
    <w:lvl w:ilvl="0" w:tplc="D2A487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18"/>
    <w:rsid w:val="002A3718"/>
    <w:rsid w:val="002D6B78"/>
    <w:rsid w:val="00461791"/>
    <w:rsid w:val="00495F5C"/>
    <w:rsid w:val="00612DCB"/>
    <w:rsid w:val="008C33E8"/>
    <w:rsid w:val="00D6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1D90E-966C-4E7A-906D-93D68885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91"/>
    <w:pPr>
      <w:ind w:left="720"/>
      <w:contextualSpacing/>
    </w:pPr>
  </w:style>
  <w:style w:type="character" w:styleId="Hyperlink">
    <w:name w:val="Hyperlink"/>
    <w:basedOn w:val="DefaultParagraphFont"/>
    <w:uiPriority w:val="99"/>
    <w:unhideWhenUsed/>
    <w:rsid w:val="00461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pp@agriculture.go.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vision.co.ug" TargetMode="External"/><Relationship Id="rId5" Type="http://schemas.openxmlformats.org/officeDocument/2006/relationships/hyperlink" Target="http://www.agriculture.go.u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ROBERT.C.A.</dc:creator>
  <cp:keywords/>
  <dc:description/>
  <cp:lastModifiedBy>Personal Assistant</cp:lastModifiedBy>
  <cp:revision>2</cp:revision>
  <dcterms:created xsi:type="dcterms:W3CDTF">2023-02-21T15:14:00Z</dcterms:created>
  <dcterms:modified xsi:type="dcterms:W3CDTF">2023-02-21T15:14:00Z</dcterms:modified>
</cp:coreProperties>
</file>